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C" w:rsidRPr="000C1723" w:rsidRDefault="000C1723" w:rsidP="000C1723">
      <w:pPr>
        <w:spacing w:before="120" w:after="120" w:line="240" w:lineRule="auto"/>
      </w:pPr>
      <w:r w:rsidRPr="000C1723">
        <w:t>Прес-конференција, 7 декември, 2016 година,</w:t>
      </w:r>
      <w:r>
        <w:t xml:space="preserve"> Холидеј Ин</w:t>
      </w:r>
    </w:p>
    <w:p w:rsidR="000C1723" w:rsidRPr="000C1723" w:rsidRDefault="000C1723" w:rsidP="000C1723">
      <w:pPr>
        <w:pStyle w:val="Heading1"/>
        <w:spacing w:after="240"/>
      </w:pPr>
      <w:r>
        <w:rPr>
          <w:lang w:val="mk-MK"/>
        </w:rPr>
        <w:t>Клучни наоди за регионот</w:t>
      </w:r>
    </w:p>
    <w:p w:rsidR="000C1723" w:rsidRPr="005378B8" w:rsidRDefault="000C1723" w:rsidP="000C1723">
      <w:r>
        <w:t>(базирано на истражувањата во Србија, Црна Гора и Република Македонија)</w:t>
      </w:r>
    </w:p>
    <w:p w:rsidR="000C1723" w:rsidRPr="00491682" w:rsidRDefault="000C1723" w:rsidP="000C1723">
      <w:pPr>
        <w:rPr>
          <w:b/>
        </w:rPr>
      </w:pPr>
      <w:r w:rsidRPr="00491682">
        <w:rPr>
          <w:b/>
        </w:rPr>
        <w:t>РЕФОРМИ:</w:t>
      </w:r>
    </w:p>
    <w:p w:rsidR="000C1723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>
        <w:t xml:space="preserve">Реформите се бавни, повеќе се остваруваат за технички прашања одошто за клучни демократски стандарди -  независност, интегритет, професионалност во јавен сектор. Базични прашања  се враќаат на дневен ред, како што се фер избори. ЕУ агендата </w:t>
      </w:r>
      <w:r>
        <w:t xml:space="preserve">на владите </w:t>
      </w:r>
      <w:r>
        <w:t>е главно декларативна и повеќе или помалку може да се окрарактеризира како “фасадни реформи”.</w:t>
      </w:r>
    </w:p>
    <w:p w:rsidR="000C1723" w:rsidRPr="006E6C55" w:rsidRDefault="000C1723" w:rsidP="000C1723">
      <w:pPr>
        <w:pStyle w:val="ListParagraph"/>
        <w:numPr>
          <w:ilvl w:val="1"/>
          <w:numId w:val="15"/>
        </w:numPr>
        <w:spacing w:after="120" w:line="240" w:lineRule="auto"/>
        <w:contextualSpacing w:val="0"/>
        <w:jc w:val="left"/>
      </w:pPr>
      <w:r>
        <w:t xml:space="preserve">Реформите личат како “јајце на јајце”. За жал, повидливо е преземањето на лошите одошто на добрите практики. </w:t>
      </w:r>
      <w:r>
        <w:t>Повторно, з</w:t>
      </w:r>
      <w:r>
        <w:t xml:space="preserve">а жал, Македонија стана “извозник” на лошите практики во регионот. </w:t>
      </w:r>
    </w:p>
    <w:p w:rsidR="000C1723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>
        <w:t>Карактеристичен е тренд на “секуритизација”: мигрантска криза</w:t>
      </w:r>
      <w:r>
        <w:t>, борбата против тероризмот  -  ги турка</w:t>
      </w:r>
      <w:r>
        <w:t xml:space="preserve"> демократијата и владеењето на правото на втор план.  Ова за жал е негативен тренд кој го споделуваме со цела Европа. </w:t>
      </w:r>
    </w:p>
    <w:p w:rsidR="000C1723" w:rsidRPr="006E6C55" w:rsidRDefault="000C1723" w:rsidP="000C1723">
      <w:pPr>
        <w:rPr>
          <w:b/>
        </w:rPr>
      </w:pPr>
      <w:r w:rsidRPr="006E6C55">
        <w:rPr>
          <w:b/>
        </w:rPr>
        <w:t xml:space="preserve">ЕУ </w:t>
      </w:r>
    </w:p>
    <w:p w:rsidR="000C1723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hanging="357"/>
        <w:contextualSpacing w:val="0"/>
        <w:jc w:val="left"/>
      </w:pPr>
      <w:r>
        <w:t>Приодот на ЕУ “прво основите” е сериозно загрозен од:</w:t>
      </w:r>
    </w:p>
    <w:p w:rsidR="000C1723" w:rsidRDefault="000C1723" w:rsidP="000C1723">
      <w:pPr>
        <w:pStyle w:val="ListParagraph"/>
        <w:numPr>
          <w:ilvl w:val="1"/>
          <w:numId w:val="15"/>
        </w:numPr>
        <w:spacing w:after="120" w:line="240" w:lineRule="auto"/>
        <w:ind w:hanging="357"/>
        <w:contextualSpacing w:val="0"/>
        <w:jc w:val="left"/>
      </w:pPr>
      <w:r>
        <w:t>Споменатиот тренд на секуритизација</w:t>
      </w:r>
    </w:p>
    <w:p w:rsidR="000C1723" w:rsidRDefault="000C1723" w:rsidP="000C1723">
      <w:pPr>
        <w:pStyle w:val="ListParagraph"/>
        <w:numPr>
          <w:ilvl w:val="1"/>
          <w:numId w:val="15"/>
        </w:numPr>
        <w:spacing w:after="120" w:line="240" w:lineRule="auto"/>
        <w:ind w:hanging="357"/>
        <w:contextualSpacing w:val="0"/>
        <w:jc w:val="left"/>
      </w:pPr>
      <w:r>
        <w:t xml:space="preserve">Транс-европската партиска солидарност која ја нарушува заедничката надворешна и безбедносна политика на ЕУ – примерот на МНР на Австрија Себастијан Курц и на Унгарија Петер Сијарто  </w:t>
      </w:r>
    </w:p>
    <w:p w:rsidR="000C1723" w:rsidRDefault="000C1723" w:rsidP="000C1723">
      <w:pPr>
        <w:pStyle w:val="ListParagraph"/>
        <w:numPr>
          <w:ilvl w:val="1"/>
          <w:numId w:val="15"/>
        </w:numPr>
        <w:spacing w:after="120" w:line="240" w:lineRule="auto"/>
        <w:ind w:hanging="357"/>
        <w:contextualSpacing w:val="0"/>
        <w:jc w:val="left"/>
      </w:pPr>
      <w:r>
        <w:t xml:space="preserve">Фактот што решавањето на </w:t>
      </w:r>
      <w:r>
        <w:t xml:space="preserve">билатералните прашања (Србија - </w:t>
      </w:r>
      <w:r>
        <w:t>Косово, Македонија - Грција)</w:t>
      </w:r>
      <w:r>
        <w:t xml:space="preserve"> </w:t>
      </w:r>
      <w:r>
        <w:t>секогаш е над сите други критеруми</w:t>
      </w:r>
    </w:p>
    <w:p w:rsidR="000C1723" w:rsidRPr="000C1723" w:rsidRDefault="000C1723" w:rsidP="000C1723">
      <w:pPr>
        <w:pStyle w:val="ListParagraph"/>
        <w:numPr>
          <w:ilvl w:val="1"/>
          <w:numId w:val="15"/>
        </w:numPr>
        <w:spacing w:after="120" w:line="240" w:lineRule="auto"/>
        <w:ind w:hanging="357"/>
        <w:contextualSpacing w:val="0"/>
        <w:jc w:val="left"/>
      </w:pPr>
      <w:r>
        <w:t xml:space="preserve">Неизвесната перспектива за влез во ЕУ, која ги декуражира  политичките елити во регионот да спроведат реални реформи во владеењето на правото </w:t>
      </w:r>
    </w:p>
    <w:p w:rsidR="000C1723" w:rsidRPr="000C1723" w:rsidRDefault="000C1723" w:rsidP="000C1723">
      <w:pPr>
        <w:rPr>
          <w:b/>
        </w:rPr>
      </w:pPr>
      <w:r w:rsidRPr="0050426D">
        <w:rPr>
          <w:b/>
        </w:rPr>
        <w:t>Невладиниот сектор:</w:t>
      </w:r>
    </w:p>
    <w:p w:rsidR="000C1723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 w:rsidRPr="0050426D">
        <w:t>Невладини</w:t>
      </w:r>
      <w:r>
        <w:t>от сектор се наоѓа под притисок;</w:t>
      </w:r>
      <w:r w:rsidRPr="0050426D">
        <w:t xml:space="preserve"> </w:t>
      </w:r>
      <w:r>
        <w:t>трендот на соработка со Владата е надолен; има притисок и стигматизација (“непријатели на државата”). Нивото е различно во различни држави</w:t>
      </w:r>
      <w:r w:rsidRPr="0050426D">
        <w:t xml:space="preserve">. </w:t>
      </w:r>
    </w:p>
    <w:p w:rsidR="000C1723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 w:rsidRPr="0050426D">
        <w:t>Сепак, се организира</w:t>
      </w:r>
      <w:r>
        <w:t>ме с</w:t>
      </w:r>
      <w:r>
        <w:rPr>
          <w:rFonts w:ascii="Cambria" w:hAnsi="Cambria"/>
        </w:rPr>
        <w:t>è</w:t>
      </w:r>
      <w:r>
        <w:t xml:space="preserve"> повеќе</w:t>
      </w:r>
      <w:r w:rsidRPr="0050426D">
        <w:t xml:space="preserve"> и на регионално ниво  </w:t>
      </w:r>
      <w:r>
        <w:t xml:space="preserve">за заедничко застапување. </w:t>
      </w:r>
    </w:p>
    <w:p w:rsidR="000C1723" w:rsidRPr="0083558D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>
        <w:t xml:space="preserve">Клучен предизвик  за граѓанските организации е поттикот на граѓаните за реформи. </w:t>
      </w:r>
    </w:p>
    <w:p w:rsidR="000C1723" w:rsidRPr="0050426D" w:rsidRDefault="000C1723" w:rsidP="000C1723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jc w:val="left"/>
      </w:pPr>
      <w:r>
        <w:t xml:space="preserve">Во вакви услови </w:t>
      </w:r>
      <w:r w:rsidRPr="0083558D">
        <w:rPr>
          <w:b/>
        </w:rPr>
        <w:t>клучната порака</w:t>
      </w:r>
      <w:r>
        <w:t xml:space="preserve"> е дека борбата за слобода и демократија нема да ја донесе никој однадвор. </w:t>
      </w:r>
    </w:p>
    <w:p w:rsidR="00237717" w:rsidRPr="00237717" w:rsidRDefault="00237717" w:rsidP="00237717">
      <w:pPr>
        <w:jc w:val="left"/>
        <w:rPr>
          <w:rFonts w:ascii="Times New Roman" w:hAnsi="Times New Roman" w:cs="Times New Roman"/>
        </w:rPr>
      </w:pPr>
    </w:p>
    <w:sectPr w:rsidR="00237717" w:rsidRPr="00237717" w:rsidSect="00BB5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69" w:rsidRDefault="00E64269" w:rsidP="005747FF">
      <w:pPr>
        <w:spacing w:after="0" w:line="240" w:lineRule="auto"/>
      </w:pPr>
      <w:r>
        <w:separator/>
      </w:r>
    </w:p>
  </w:endnote>
  <w:endnote w:type="continuationSeparator" w:id="0">
    <w:p w:rsidR="00E64269" w:rsidRDefault="00E64269" w:rsidP="0057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D2" w:rsidRDefault="00BB5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8" w:rsidRDefault="00E64269">
    <w:pPr>
      <w:pStyle w:val="Footer"/>
      <w:jc w:val="center"/>
    </w:pPr>
    <w:sdt>
      <w:sdtPr>
        <w:id w:val="5758645"/>
        <w:docPartObj>
          <w:docPartGallery w:val="Page Numbers (Bottom of Page)"/>
          <w:docPartUnique/>
        </w:docPartObj>
      </w:sdtPr>
      <w:sdtEndPr/>
      <w:sdtContent>
        <w:r w:rsidR="003A2EC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begin"/>
        </w:r>
        <w:r w:rsidR="00F56E78" w:rsidRPr="00301A9B">
          <w:rPr>
            <w:rFonts w:ascii="Arno Pro Smbd" w:hAnsi="Arno Pro Smbd"/>
            <w:color w:val="595959" w:themeColor="text1" w:themeTint="A6"/>
            <w:lang w:val="en-US"/>
          </w:rPr>
          <w:instrText xml:space="preserve"> PAGE   \* MERGEFORMAT </w:instrText>
        </w:r>
        <w:r w:rsidR="003A2EC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separate"/>
        </w:r>
        <w:r w:rsidR="000C1723">
          <w:rPr>
            <w:rFonts w:ascii="Arno Pro Smbd" w:hAnsi="Arno Pro Smbd"/>
            <w:noProof/>
            <w:color w:val="595959" w:themeColor="text1" w:themeTint="A6"/>
            <w:lang w:val="en-US"/>
          </w:rPr>
          <w:t>2</w:t>
        </w:r>
        <w:r w:rsidR="003A2ECC" w:rsidRPr="00301A9B">
          <w:rPr>
            <w:rFonts w:ascii="Arno Pro Smbd" w:hAnsi="Arno Pro Smbd"/>
            <w:color w:val="595959" w:themeColor="text1" w:themeTint="A6"/>
            <w:lang w:val="en-US"/>
          </w:rPr>
          <w:fldChar w:fldCharType="end"/>
        </w:r>
      </w:sdtContent>
    </w:sdt>
  </w:p>
  <w:p w:rsidR="00F56E78" w:rsidRPr="00861F6F" w:rsidRDefault="00F56E78" w:rsidP="005747F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594"/>
      <w:docPartObj>
        <w:docPartGallery w:val="Page Numbers (Bottom of Page)"/>
        <w:docPartUnique/>
      </w:docPartObj>
    </w:sdtPr>
    <w:sdtEndPr/>
    <w:sdtContent>
      <w:p w:rsidR="00005542" w:rsidRPr="00005542" w:rsidRDefault="00BB50D2" w:rsidP="00BB50D2">
        <w:pPr>
          <w:pStyle w:val="Footer"/>
          <w:tabs>
            <w:tab w:val="right" w:pos="9720"/>
          </w:tabs>
          <w:spacing w:before="12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val="en-US"/>
          </w:rPr>
          <w:drawing>
            <wp:inline distT="0" distB="0" distL="0" distR="0">
              <wp:extent cx="6157620" cy="75247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еморандум ММК- вертикала финал грајдоле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1478" cy="7529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21A01" w:rsidRPr="00CC6EED" w:rsidRDefault="00005542" w:rsidP="00CC6EED">
        <w:pPr>
          <w:pStyle w:val="Footer"/>
          <w:tabs>
            <w:tab w:val="right" w:pos="9720"/>
          </w:tabs>
          <w:rPr>
            <w:rFonts w:ascii="Times New Roman" w:hAnsi="Times New Roman" w:cs="Times New Roman"/>
            <w:lang w:val="en-US"/>
          </w:rPr>
        </w:pPr>
        <w:r w:rsidRPr="00005542">
          <w:rPr>
            <w:rFonts w:ascii="Times New Roman" w:hAnsi="Times New Roman" w:cs="Times New Roman"/>
          </w:rPr>
          <w:tab/>
        </w:r>
        <w:r w:rsidRPr="00005542">
          <w:rPr>
            <w:rFonts w:ascii="Times New Roman" w:hAnsi="Times New Roman" w:cs="Times New Roman"/>
          </w:rPr>
          <w:tab/>
        </w:r>
      </w:p>
    </w:sdtContent>
  </w:sdt>
  <w:p w:rsidR="00D61A1C" w:rsidRDefault="00D61A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69" w:rsidRDefault="00E64269" w:rsidP="005747FF">
      <w:pPr>
        <w:spacing w:after="0" w:line="240" w:lineRule="auto"/>
      </w:pPr>
      <w:r>
        <w:separator/>
      </w:r>
    </w:p>
  </w:footnote>
  <w:footnote w:type="continuationSeparator" w:id="0">
    <w:p w:rsidR="00E64269" w:rsidRDefault="00E64269" w:rsidP="0057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D2" w:rsidRDefault="00BB50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78" w:rsidRDefault="00F56E78" w:rsidP="005747FF">
    <w:pPr>
      <w:pStyle w:val="Header"/>
      <w:jc w:val="center"/>
    </w:pPr>
  </w:p>
  <w:p w:rsidR="00F56E78" w:rsidRDefault="00F56E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1C" w:rsidRDefault="00BB50D2">
    <w:pPr>
      <w:pStyle w:val="Header"/>
    </w:pPr>
    <w:r>
      <w:rPr>
        <w:noProof/>
        <w:lang w:val="en-US"/>
      </w:rPr>
      <w:drawing>
        <wp:inline distT="0" distB="0" distL="0" distR="0">
          <wp:extent cx="5731510" cy="833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еморандум ММК- вертикала финал грај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62"/>
    <w:multiLevelType w:val="hybridMultilevel"/>
    <w:tmpl w:val="15B06834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3D0"/>
    <w:multiLevelType w:val="hybridMultilevel"/>
    <w:tmpl w:val="22EE8C50"/>
    <w:lvl w:ilvl="0" w:tplc="6DA839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65CB"/>
    <w:multiLevelType w:val="hybridMultilevel"/>
    <w:tmpl w:val="8D68705C"/>
    <w:lvl w:ilvl="0" w:tplc="8EFA866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1DB"/>
    <w:multiLevelType w:val="hybridMultilevel"/>
    <w:tmpl w:val="5744234C"/>
    <w:lvl w:ilvl="0" w:tplc="A59C02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10C"/>
    <w:multiLevelType w:val="hybridMultilevel"/>
    <w:tmpl w:val="B484C134"/>
    <w:lvl w:ilvl="0" w:tplc="5472352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70DD"/>
    <w:multiLevelType w:val="hybridMultilevel"/>
    <w:tmpl w:val="0916CEB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220F9"/>
    <w:multiLevelType w:val="hybridMultilevel"/>
    <w:tmpl w:val="75B884A6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1DD"/>
    <w:multiLevelType w:val="hybridMultilevel"/>
    <w:tmpl w:val="7138D266"/>
    <w:lvl w:ilvl="0" w:tplc="213A21B0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54BB"/>
    <w:multiLevelType w:val="hybridMultilevel"/>
    <w:tmpl w:val="7C90357E"/>
    <w:lvl w:ilvl="0" w:tplc="2F3C914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B0618"/>
    <w:multiLevelType w:val="hybridMultilevel"/>
    <w:tmpl w:val="F2B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7F8"/>
    <w:multiLevelType w:val="hybridMultilevel"/>
    <w:tmpl w:val="05667764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9030A"/>
    <w:multiLevelType w:val="hybridMultilevel"/>
    <w:tmpl w:val="B0FA1E28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208C"/>
    <w:multiLevelType w:val="hybridMultilevel"/>
    <w:tmpl w:val="EA3E0AD8"/>
    <w:lvl w:ilvl="0" w:tplc="8FAC4A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0B2B"/>
    <w:multiLevelType w:val="hybridMultilevel"/>
    <w:tmpl w:val="2ACC3DC2"/>
    <w:lvl w:ilvl="0" w:tplc="1D46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A5FF6"/>
    <w:multiLevelType w:val="hybridMultilevel"/>
    <w:tmpl w:val="5910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2"/>
    <w:rsid w:val="00005542"/>
    <w:rsid w:val="00010EC6"/>
    <w:rsid w:val="00040189"/>
    <w:rsid w:val="00042A2C"/>
    <w:rsid w:val="000911DD"/>
    <w:rsid w:val="000B0D31"/>
    <w:rsid w:val="000B3E43"/>
    <w:rsid w:val="000B6D6A"/>
    <w:rsid w:val="000C024D"/>
    <w:rsid w:val="000C1723"/>
    <w:rsid w:val="000F7A01"/>
    <w:rsid w:val="0010772D"/>
    <w:rsid w:val="001111C2"/>
    <w:rsid w:val="00111335"/>
    <w:rsid w:val="00163D98"/>
    <w:rsid w:val="00167EDF"/>
    <w:rsid w:val="00172792"/>
    <w:rsid w:val="00192F50"/>
    <w:rsid w:val="001C30BE"/>
    <w:rsid w:val="001D448B"/>
    <w:rsid w:val="001F4080"/>
    <w:rsid w:val="00207D48"/>
    <w:rsid w:val="002356A2"/>
    <w:rsid w:val="00237717"/>
    <w:rsid w:val="00241168"/>
    <w:rsid w:val="00274907"/>
    <w:rsid w:val="0028656D"/>
    <w:rsid w:val="002B5EA0"/>
    <w:rsid w:val="002B677C"/>
    <w:rsid w:val="002B7BAF"/>
    <w:rsid w:val="002D1485"/>
    <w:rsid w:val="002D1649"/>
    <w:rsid w:val="00301A9B"/>
    <w:rsid w:val="00344D6B"/>
    <w:rsid w:val="00347316"/>
    <w:rsid w:val="00347955"/>
    <w:rsid w:val="00350CCF"/>
    <w:rsid w:val="00372518"/>
    <w:rsid w:val="00381680"/>
    <w:rsid w:val="00393DBB"/>
    <w:rsid w:val="003A2ECC"/>
    <w:rsid w:val="003B59CB"/>
    <w:rsid w:val="003E0AA5"/>
    <w:rsid w:val="003E5D04"/>
    <w:rsid w:val="00407D3A"/>
    <w:rsid w:val="00421A01"/>
    <w:rsid w:val="00452D34"/>
    <w:rsid w:val="004544A3"/>
    <w:rsid w:val="004807F5"/>
    <w:rsid w:val="00486466"/>
    <w:rsid w:val="004A016B"/>
    <w:rsid w:val="004D0378"/>
    <w:rsid w:val="004E1772"/>
    <w:rsid w:val="004F4245"/>
    <w:rsid w:val="005055C4"/>
    <w:rsid w:val="0051176F"/>
    <w:rsid w:val="00520652"/>
    <w:rsid w:val="0052395C"/>
    <w:rsid w:val="00536249"/>
    <w:rsid w:val="00554E3E"/>
    <w:rsid w:val="005747FF"/>
    <w:rsid w:val="00575C46"/>
    <w:rsid w:val="005C5D98"/>
    <w:rsid w:val="005D2D60"/>
    <w:rsid w:val="00606F68"/>
    <w:rsid w:val="00617B1D"/>
    <w:rsid w:val="00657ED8"/>
    <w:rsid w:val="00663C7A"/>
    <w:rsid w:val="00670005"/>
    <w:rsid w:val="006868EF"/>
    <w:rsid w:val="0069282A"/>
    <w:rsid w:val="006A5A78"/>
    <w:rsid w:val="006C3162"/>
    <w:rsid w:val="00732B2A"/>
    <w:rsid w:val="00752103"/>
    <w:rsid w:val="007D0AAF"/>
    <w:rsid w:val="007E3801"/>
    <w:rsid w:val="00821CBB"/>
    <w:rsid w:val="0084594B"/>
    <w:rsid w:val="00853257"/>
    <w:rsid w:val="00861F6F"/>
    <w:rsid w:val="00893BE5"/>
    <w:rsid w:val="008C7064"/>
    <w:rsid w:val="008C7479"/>
    <w:rsid w:val="008F0B23"/>
    <w:rsid w:val="00926A4B"/>
    <w:rsid w:val="0095167C"/>
    <w:rsid w:val="009622D6"/>
    <w:rsid w:val="009703F5"/>
    <w:rsid w:val="0097283A"/>
    <w:rsid w:val="00977C4C"/>
    <w:rsid w:val="00982503"/>
    <w:rsid w:val="009872F6"/>
    <w:rsid w:val="009B5841"/>
    <w:rsid w:val="009F7DBE"/>
    <w:rsid w:val="00A361C7"/>
    <w:rsid w:val="00A534E5"/>
    <w:rsid w:val="00A60A25"/>
    <w:rsid w:val="00AC1D6F"/>
    <w:rsid w:val="00B03992"/>
    <w:rsid w:val="00B321C4"/>
    <w:rsid w:val="00B40FB1"/>
    <w:rsid w:val="00B7482E"/>
    <w:rsid w:val="00B90EB0"/>
    <w:rsid w:val="00BB50D2"/>
    <w:rsid w:val="00BB527B"/>
    <w:rsid w:val="00BC57FD"/>
    <w:rsid w:val="00BF105A"/>
    <w:rsid w:val="00BF4BEF"/>
    <w:rsid w:val="00C10940"/>
    <w:rsid w:val="00C27EBE"/>
    <w:rsid w:val="00C457EA"/>
    <w:rsid w:val="00C47D90"/>
    <w:rsid w:val="00C51C56"/>
    <w:rsid w:val="00C54F94"/>
    <w:rsid w:val="00C722F0"/>
    <w:rsid w:val="00C90DB9"/>
    <w:rsid w:val="00CC0D41"/>
    <w:rsid w:val="00CC6EED"/>
    <w:rsid w:val="00CC7214"/>
    <w:rsid w:val="00D13E7F"/>
    <w:rsid w:val="00D16589"/>
    <w:rsid w:val="00D32C8B"/>
    <w:rsid w:val="00D46C42"/>
    <w:rsid w:val="00D61A1C"/>
    <w:rsid w:val="00D65109"/>
    <w:rsid w:val="00DB609F"/>
    <w:rsid w:val="00DE6056"/>
    <w:rsid w:val="00E312BF"/>
    <w:rsid w:val="00E55EB2"/>
    <w:rsid w:val="00E64269"/>
    <w:rsid w:val="00E82FBA"/>
    <w:rsid w:val="00E9158C"/>
    <w:rsid w:val="00EA1805"/>
    <w:rsid w:val="00EA7678"/>
    <w:rsid w:val="00EE3EC4"/>
    <w:rsid w:val="00EF12CD"/>
    <w:rsid w:val="00F20C6A"/>
    <w:rsid w:val="00F30FA3"/>
    <w:rsid w:val="00F35908"/>
    <w:rsid w:val="00F37441"/>
    <w:rsid w:val="00F56E78"/>
    <w:rsid w:val="00F6197D"/>
    <w:rsid w:val="00F85151"/>
    <w:rsid w:val="00F90563"/>
    <w:rsid w:val="00FB0B44"/>
    <w:rsid w:val="00FB70A8"/>
    <w:rsid w:val="00FC57D7"/>
    <w:rsid w:val="00FE7A1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43"/>
  </w:style>
  <w:style w:type="paragraph" w:styleId="Heading1">
    <w:name w:val="heading 1"/>
    <w:basedOn w:val="Normal"/>
    <w:next w:val="Normal"/>
    <w:link w:val="Heading1Char"/>
    <w:uiPriority w:val="9"/>
    <w:qFormat/>
    <w:rsid w:val="000C1723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styleId="Footer">
    <w:name w:val="footer"/>
    <w:basedOn w:val="Normal"/>
    <w:link w:val="FooterChar"/>
    <w:uiPriority w:val="99"/>
    <w:unhideWhenUsed/>
    <w:rsid w:val="0057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table" w:styleId="TableGrid">
    <w:name w:val="Table Grid"/>
    <w:basedOn w:val="TableNormal"/>
    <w:uiPriority w:val="59"/>
    <w:rsid w:val="005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D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361C7"/>
  </w:style>
  <w:style w:type="character" w:customStyle="1" w:styleId="Heading1Char">
    <w:name w:val="Heading 1 Char"/>
    <w:basedOn w:val="DefaultParagraphFont"/>
    <w:link w:val="Heading1"/>
    <w:uiPriority w:val="9"/>
    <w:rsid w:val="000C17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43"/>
  </w:style>
  <w:style w:type="paragraph" w:styleId="Heading1">
    <w:name w:val="heading 1"/>
    <w:basedOn w:val="Normal"/>
    <w:next w:val="Normal"/>
    <w:link w:val="Heading1Char"/>
    <w:uiPriority w:val="9"/>
    <w:qFormat/>
    <w:rsid w:val="000C1723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FF"/>
  </w:style>
  <w:style w:type="paragraph" w:styleId="Footer">
    <w:name w:val="footer"/>
    <w:basedOn w:val="Normal"/>
    <w:link w:val="FooterChar"/>
    <w:uiPriority w:val="99"/>
    <w:unhideWhenUsed/>
    <w:rsid w:val="0057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FF"/>
  </w:style>
  <w:style w:type="table" w:styleId="TableGrid">
    <w:name w:val="Table Grid"/>
    <w:basedOn w:val="TableNormal"/>
    <w:uiPriority w:val="59"/>
    <w:rsid w:val="005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D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361C7"/>
  </w:style>
  <w:style w:type="character" w:customStyle="1" w:styleId="Heading1Char">
    <w:name w:val="Heading 1 Char"/>
    <w:basedOn w:val="DefaultParagraphFont"/>
    <w:link w:val="Heading1"/>
    <w:uiPriority w:val="9"/>
    <w:rsid w:val="000C17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\Desktop\EPI%20Memorandum_m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A9E372-7BB4-D346-9AAB-76890985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\Users\Giov\Desktop\EPI Memorandum_mk.dotx</Template>
  <TotalTime>7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</dc:creator>
  <cp:lastModifiedBy>EPI</cp:lastModifiedBy>
  <cp:revision>2</cp:revision>
  <cp:lastPrinted>2011-03-21T13:34:00Z</cp:lastPrinted>
  <dcterms:created xsi:type="dcterms:W3CDTF">2016-12-07T06:57:00Z</dcterms:created>
  <dcterms:modified xsi:type="dcterms:W3CDTF">2016-12-07T06:57:00Z</dcterms:modified>
</cp:coreProperties>
</file>